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D08" w:rsidRPr="00077F02" w:rsidRDefault="009F3D08" w:rsidP="00077F0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E6CDC">
        <w:rPr>
          <w:rFonts w:ascii="Times New Roman" w:eastAsia="Calibri" w:hAnsi="Times New Roman" w:cs="Times New Roman"/>
          <w:b/>
          <w:sz w:val="28"/>
          <w:szCs w:val="28"/>
        </w:rPr>
        <w:t>Требования</w:t>
      </w:r>
      <w:r w:rsidR="00EF43C2">
        <w:rPr>
          <w:rFonts w:ascii="Times New Roman" w:eastAsia="Calibri" w:hAnsi="Times New Roman" w:cs="Times New Roman"/>
          <w:b/>
          <w:sz w:val="28"/>
          <w:szCs w:val="28"/>
        </w:rPr>
        <w:t xml:space="preserve"> к уровню подготовки </w:t>
      </w:r>
      <w:proofErr w:type="gramStart"/>
      <w:r w:rsidR="00EF43C2">
        <w:rPr>
          <w:rFonts w:ascii="Times New Roman" w:eastAsia="Calibri" w:hAnsi="Times New Roman" w:cs="Times New Roman"/>
          <w:b/>
          <w:sz w:val="28"/>
          <w:szCs w:val="28"/>
        </w:rPr>
        <w:t>обучающихся</w:t>
      </w:r>
      <w:proofErr w:type="gramEnd"/>
      <w:r w:rsidR="00EF43C2">
        <w:rPr>
          <w:rFonts w:ascii="Times New Roman" w:eastAsia="Calibri" w:hAnsi="Times New Roman" w:cs="Times New Roman"/>
          <w:b/>
          <w:sz w:val="28"/>
          <w:szCs w:val="28"/>
        </w:rPr>
        <w:t xml:space="preserve">, русский язык,  </w:t>
      </w:r>
      <w:r>
        <w:rPr>
          <w:rFonts w:ascii="Times New Roman" w:eastAsia="Calibri" w:hAnsi="Times New Roman" w:cs="Times New Roman"/>
          <w:b/>
          <w:sz w:val="28"/>
          <w:szCs w:val="28"/>
        </w:rPr>
        <w:t>11 класс</w:t>
      </w:r>
    </w:p>
    <w:p w:rsidR="009F3D08" w:rsidRPr="00803215" w:rsidRDefault="009F3D08" w:rsidP="009F3D08">
      <w:pPr>
        <w:widowControl w:val="0"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iCs/>
          <w:caps/>
          <w:sz w:val="23"/>
          <w:szCs w:val="23"/>
          <w:lang w:eastAsia="ru-RU"/>
        </w:rPr>
      </w:pPr>
      <w:r w:rsidRPr="00803215">
        <w:rPr>
          <w:rFonts w:ascii="Times New Roman" w:eastAsia="Times New Roman" w:hAnsi="Times New Roman" w:cs="Times New Roman"/>
          <w:b/>
          <w:bCs/>
          <w:iCs/>
          <w:sz w:val="23"/>
          <w:szCs w:val="23"/>
          <w:lang w:eastAsia="ru-RU"/>
        </w:rPr>
        <w:t>в результате изучения русского языка ученик должен</w:t>
      </w:r>
    </w:p>
    <w:p w:rsidR="009F3D08" w:rsidRPr="00803215" w:rsidRDefault="009F3D08" w:rsidP="009F3D0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3"/>
          <w:szCs w:val="23"/>
        </w:rPr>
      </w:pPr>
      <w:r w:rsidRPr="00803215">
        <w:rPr>
          <w:rFonts w:ascii="Times New Roman" w:eastAsia="Calibri" w:hAnsi="Times New Roman" w:cs="Times New Roman"/>
          <w:b/>
          <w:sz w:val="23"/>
          <w:szCs w:val="23"/>
        </w:rPr>
        <w:t>знать/понимать:</w:t>
      </w:r>
    </w:p>
    <w:p w:rsidR="009F3D08" w:rsidRPr="00803215" w:rsidRDefault="009F3D08" w:rsidP="009F3D08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03215">
        <w:rPr>
          <w:rFonts w:ascii="Times New Roman" w:eastAsia="Calibri" w:hAnsi="Times New Roman" w:cs="Times New Roman"/>
          <w:sz w:val="23"/>
          <w:szCs w:val="23"/>
        </w:rPr>
        <w:t>связь языка и истории, культуры русского и других народов;</w:t>
      </w:r>
    </w:p>
    <w:p w:rsidR="009F3D08" w:rsidRPr="00803215" w:rsidRDefault="009F3D08" w:rsidP="009F3D08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03215">
        <w:rPr>
          <w:rFonts w:ascii="Times New Roman" w:eastAsia="Calibri" w:hAnsi="Times New Roman" w:cs="Times New Roman"/>
          <w:sz w:val="23"/>
          <w:szCs w:val="23"/>
        </w:rPr>
        <w:t>смысл понятий: речевая ситуация и ее компоненты, литературный язык, языковая норма, культура речи;</w:t>
      </w:r>
    </w:p>
    <w:p w:rsidR="009F3D08" w:rsidRPr="00803215" w:rsidRDefault="009F3D08" w:rsidP="009F3D08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03215">
        <w:rPr>
          <w:rFonts w:ascii="Times New Roman" w:eastAsia="Calibri" w:hAnsi="Times New Roman" w:cs="Times New Roman"/>
          <w:sz w:val="23"/>
          <w:szCs w:val="23"/>
        </w:rPr>
        <w:t>основные единицы и уровни языка, их признаки и взаимосвязь;</w:t>
      </w:r>
    </w:p>
    <w:p w:rsidR="009F3D08" w:rsidRPr="00803215" w:rsidRDefault="009F3D08" w:rsidP="009F3D08">
      <w:pPr>
        <w:numPr>
          <w:ilvl w:val="1"/>
          <w:numId w:val="2"/>
        </w:numPr>
        <w:tabs>
          <w:tab w:val="left" w:pos="935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3"/>
          <w:szCs w:val="23"/>
        </w:rPr>
      </w:pPr>
      <w:proofErr w:type="gramStart"/>
      <w:r w:rsidRPr="00803215">
        <w:rPr>
          <w:rFonts w:ascii="Times New Roman" w:eastAsia="Calibri" w:hAnsi="Times New Roman" w:cs="Times New Roman"/>
          <w:sz w:val="23"/>
          <w:szCs w:val="23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  <w:proofErr w:type="gramEnd"/>
    </w:p>
    <w:p w:rsidR="009F3D08" w:rsidRPr="00803215" w:rsidRDefault="009F3D08" w:rsidP="009F3D0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3"/>
          <w:szCs w:val="23"/>
        </w:rPr>
      </w:pPr>
      <w:r w:rsidRPr="00803215">
        <w:rPr>
          <w:rFonts w:ascii="Times New Roman" w:eastAsia="Calibri" w:hAnsi="Times New Roman" w:cs="Times New Roman"/>
          <w:b/>
          <w:sz w:val="23"/>
          <w:szCs w:val="23"/>
        </w:rPr>
        <w:t>уметь:</w:t>
      </w:r>
    </w:p>
    <w:p w:rsidR="009F3D08" w:rsidRPr="00803215" w:rsidRDefault="009F3D08" w:rsidP="009F3D08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03215">
        <w:rPr>
          <w:rFonts w:ascii="Times New Roman" w:eastAsia="Calibri" w:hAnsi="Times New Roman" w:cs="Times New Roman"/>
          <w:sz w:val="23"/>
          <w:szCs w:val="23"/>
        </w:rPr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9F3D08" w:rsidRPr="00803215" w:rsidRDefault="009F3D08" w:rsidP="009F3D08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03215">
        <w:rPr>
          <w:rFonts w:ascii="Times New Roman" w:eastAsia="Calibri" w:hAnsi="Times New Roman" w:cs="Times New Roman"/>
          <w:sz w:val="23"/>
          <w:szCs w:val="23"/>
        </w:rPr>
        <w:t>анализировать языковые единицы с точки зрения правильности, точности и уместности их употребления;</w:t>
      </w:r>
    </w:p>
    <w:p w:rsidR="009F3D08" w:rsidRPr="00803215" w:rsidRDefault="009F3D08" w:rsidP="009F3D08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03215">
        <w:rPr>
          <w:rFonts w:ascii="Times New Roman" w:eastAsia="Calibri" w:hAnsi="Times New Roman" w:cs="Times New Roman"/>
          <w:sz w:val="23"/>
          <w:szCs w:val="23"/>
        </w:rPr>
        <w:t>проводить лингвистический анализ текстов различных функциональных стилей и разновидностей языка;</w:t>
      </w:r>
    </w:p>
    <w:p w:rsidR="009F3D08" w:rsidRPr="00803215" w:rsidRDefault="009F3D08" w:rsidP="009F3D08">
      <w:pPr>
        <w:tabs>
          <w:tab w:val="left" w:pos="935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3"/>
          <w:szCs w:val="23"/>
        </w:rPr>
      </w:pPr>
      <w:proofErr w:type="spellStart"/>
      <w:r w:rsidRPr="00803215">
        <w:rPr>
          <w:rFonts w:ascii="Times New Roman" w:eastAsia="Calibri" w:hAnsi="Times New Roman" w:cs="Times New Roman"/>
          <w:b/>
          <w:i/>
          <w:sz w:val="23"/>
          <w:szCs w:val="23"/>
        </w:rPr>
        <w:t>аудирование</w:t>
      </w:r>
      <w:proofErr w:type="spellEnd"/>
      <w:r w:rsidRPr="00803215">
        <w:rPr>
          <w:rFonts w:ascii="Times New Roman" w:eastAsia="Calibri" w:hAnsi="Times New Roman" w:cs="Times New Roman"/>
          <w:b/>
          <w:i/>
          <w:sz w:val="23"/>
          <w:szCs w:val="23"/>
        </w:rPr>
        <w:t xml:space="preserve"> и чтение:</w:t>
      </w:r>
    </w:p>
    <w:p w:rsidR="009F3D08" w:rsidRPr="00803215" w:rsidRDefault="009F3D08" w:rsidP="009F3D08">
      <w:pPr>
        <w:pStyle w:val="a7"/>
        <w:numPr>
          <w:ilvl w:val="0"/>
          <w:numId w:val="8"/>
        </w:numPr>
        <w:tabs>
          <w:tab w:val="lef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03215">
        <w:rPr>
          <w:rFonts w:ascii="Times New Roman" w:eastAsia="Calibri" w:hAnsi="Times New Roman" w:cs="Times New Roman"/>
          <w:sz w:val="23"/>
          <w:szCs w:val="23"/>
        </w:rPr>
        <w:t xml:space="preserve">использовать основные виды чтения (ознакомительно-изучающее, </w:t>
      </w:r>
      <w:proofErr w:type="gramStart"/>
      <w:r w:rsidRPr="00803215">
        <w:rPr>
          <w:rFonts w:ascii="Times New Roman" w:eastAsia="Calibri" w:hAnsi="Times New Roman" w:cs="Times New Roman"/>
          <w:sz w:val="23"/>
          <w:szCs w:val="23"/>
        </w:rPr>
        <w:t>ознакомительно-реферативное</w:t>
      </w:r>
      <w:proofErr w:type="gramEnd"/>
      <w:r w:rsidRPr="00803215">
        <w:rPr>
          <w:rFonts w:ascii="Times New Roman" w:eastAsia="Calibri" w:hAnsi="Times New Roman" w:cs="Times New Roman"/>
          <w:sz w:val="23"/>
          <w:szCs w:val="23"/>
        </w:rPr>
        <w:t xml:space="preserve"> и др.) в зависимости от коммуникативной задачи; </w:t>
      </w:r>
    </w:p>
    <w:p w:rsidR="009F3D08" w:rsidRPr="00803215" w:rsidRDefault="009F3D08" w:rsidP="009F3D08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03215">
        <w:rPr>
          <w:rFonts w:ascii="Times New Roman" w:eastAsia="Calibri" w:hAnsi="Times New Roman" w:cs="Times New Roman"/>
          <w:sz w:val="23"/>
          <w:szCs w:val="23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9F3D08" w:rsidRPr="00803215" w:rsidRDefault="009F3D08" w:rsidP="009F3D08">
      <w:pPr>
        <w:tabs>
          <w:tab w:val="left" w:pos="935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3"/>
          <w:szCs w:val="23"/>
        </w:rPr>
      </w:pPr>
      <w:r w:rsidRPr="00803215">
        <w:rPr>
          <w:rFonts w:ascii="Times New Roman" w:eastAsia="Calibri" w:hAnsi="Times New Roman" w:cs="Times New Roman"/>
          <w:b/>
          <w:i/>
          <w:sz w:val="23"/>
          <w:szCs w:val="23"/>
        </w:rPr>
        <w:t>говорение и письмо:</w:t>
      </w:r>
    </w:p>
    <w:p w:rsidR="009F3D08" w:rsidRPr="00803215" w:rsidRDefault="009F3D08" w:rsidP="009F3D08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proofErr w:type="gramStart"/>
      <w:r w:rsidRPr="00803215">
        <w:rPr>
          <w:rFonts w:ascii="Times New Roman" w:eastAsia="Calibri" w:hAnsi="Times New Roman" w:cs="Times New Roman"/>
          <w:sz w:val="23"/>
          <w:szCs w:val="23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9F3D08" w:rsidRPr="00803215" w:rsidRDefault="009F3D08" w:rsidP="009F3D08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03215">
        <w:rPr>
          <w:rFonts w:ascii="Times New Roman" w:eastAsia="Calibri" w:hAnsi="Times New Roman" w:cs="Times New Roman"/>
          <w:sz w:val="23"/>
          <w:szCs w:val="23"/>
        </w:rPr>
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9F3D08" w:rsidRPr="00803215" w:rsidRDefault="009F3D08" w:rsidP="009F3D08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03215">
        <w:rPr>
          <w:rFonts w:ascii="Times New Roman" w:eastAsia="Calibri" w:hAnsi="Times New Roman" w:cs="Times New Roman"/>
          <w:sz w:val="23"/>
          <w:szCs w:val="23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9F3D08" w:rsidRPr="00803215" w:rsidRDefault="009F3D08" w:rsidP="009F3D08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03215">
        <w:rPr>
          <w:rFonts w:ascii="Times New Roman" w:eastAsia="Calibri" w:hAnsi="Times New Roman" w:cs="Times New Roman"/>
          <w:sz w:val="23"/>
          <w:szCs w:val="23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9F3D08" w:rsidRPr="00803215" w:rsidRDefault="009F3D08" w:rsidP="009F3D08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03215">
        <w:rPr>
          <w:rFonts w:ascii="Times New Roman" w:eastAsia="Calibri" w:hAnsi="Times New Roman" w:cs="Times New Roman"/>
          <w:sz w:val="23"/>
          <w:szCs w:val="23"/>
        </w:rPr>
        <w:t>использовать основные приемы информационной переработки устного и письменного текста;</w:t>
      </w:r>
    </w:p>
    <w:p w:rsidR="009F3D08" w:rsidRPr="00803215" w:rsidRDefault="009F3D08" w:rsidP="009F3D08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03215">
        <w:rPr>
          <w:rFonts w:ascii="Times New Roman" w:eastAsia="Calibri" w:hAnsi="Times New Roman" w:cs="Times New Roman"/>
          <w:b/>
          <w:sz w:val="23"/>
          <w:szCs w:val="23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03215">
        <w:rPr>
          <w:rFonts w:ascii="Times New Roman" w:eastAsia="Calibri" w:hAnsi="Times New Roman" w:cs="Times New Roman"/>
          <w:sz w:val="23"/>
          <w:szCs w:val="23"/>
        </w:rPr>
        <w:t>для</w:t>
      </w:r>
      <w:proofErr w:type="gramEnd"/>
      <w:r w:rsidRPr="00803215">
        <w:rPr>
          <w:rFonts w:ascii="Times New Roman" w:eastAsia="Calibri" w:hAnsi="Times New Roman" w:cs="Times New Roman"/>
          <w:sz w:val="23"/>
          <w:szCs w:val="23"/>
        </w:rPr>
        <w:t>:</w:t>
      </w:r>
    </w:p>
    <w:p w:rsidR="009F3D08" w:rsidRPr="00803215" w:rsidRDefault="009F3D08" w:rsidP="009F3D08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03215">
        <w:rPr>
          <w:rFonts w:ascii="Times New Roman" w:eastAsia="Calibri" w:hAnsi="Times New Roman" w:cs="Times New Roman"/>
          <w:sz w:val="23"/>
          <w:szCs w:val="23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9F3D08" w:rsidRPr="00803215" w:rsidRDefault="009F3D08" w:rsidP="009F3D08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03215">
        <w:rPr>
          <w:rFonts w:ascii="Times New Roman" w:eastAsia="Calibri" w:hAnsi="Times New Roman" w:cs="Times New Roman"/>
          <w:sz w:val="23"/>
          <w:szCs w:val="23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9F3D08" w:rsidRPr="00803215" w:rsidRDefault="009F3D08" w:rsidP="009F3D08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03215">
        <w:rPr>
          <w:rFonts w:ascii="Times New Roman" w:eastAsia="Calibri" w:hAnsi="Times New Roman" w:cs="Times New Roman"/>
          <w:sz w:val="23"/>
          <w:szCs w:val="23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9F3D08" w:rsidRPr="00803215" w:rsidRDefault="009F3D08" w:rsidP="009F3D08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03215">
        <w:rPr>
          <w:rFonts w:ascii="Times New Roman" w:eastAsia="Calibri" w:hAnsi="Times New Roman" w:cs="Times New Roman"/>
          <w:sz w:val="23"/>
          <w:szCs w:val="23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9F3D08" w:rsidRPr="009F3D08" w:rsidRDefault="009F3D08" w:rsidP="009F3D08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03215">
        <w:rPr>
          <w:rFonts w:ascii="Times New Roman" w:eastAsia="Calibri" w:hAnsi="Times New Roman" w:cs="Times New Roman"/>
          <w:sz w:val="23"/>
          <w:szCs w:val="23"/>
        </w:rPr>
        <w:lastRenderedPageBreak/>
        <w:t>самообразования и активного участия в производственной, культурной и общественной жизни государств.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курса учебного предмета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Словосочетание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Классификация словосочетаний. Виды синтаксической связи. </w:t>
      </w:r>
    </w:p>
    <w:p w:rsidR="009F3D08" w:rsidRPr="004E753C" w:rsidRDefault="009F3D08" w:rsidP="009F3D08">
      <w:pPr>
        <w:tabs>
          <w:tab w:val="left" w:pos="50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Синтаксический разбор словосочетания.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Предложение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предложении. Классификация предложений. Пред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ложения простые и сложные.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40"/>
          <w:sz w:val="24"/>
          <w:szCs w:val="24"/>
          <w:lang w:eastAsia="ru-RU"/>
        </w:rPr>
      </w:pPr>
      <w:proofErr w:type="spellStart"/>
      <w:r w:rsidRPr="004E753C">
        <w:rPr>
          <w:rFonts w:ascii="Times New Roman" w:eastAsia="Times New Roman" w:hAnsi="Times New Roman" w:cs="Times New Roman"/>
          <w:b/>
          <w:spacing w:val="40"/>
          <w:sz w:val="24"/>
          <w:szCs w:val="24"/>
          <w:lang w:eastAsia="ru-RU"/>
        </w:rPr>
        <w:t>Простоепредложение</w:t>
      </w:r>
      <w:proofErr w:type="spellEnd"/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Виды предложений по цели высказывания. Виды предложений по эмоциональной окраске. Предложения утвердительные и отри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цательные. Виды предложений по структуре. Двусоставные и одно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составные предложения. Главные члены предложения. Тире между подлежащим и сказуемым. Распространенные и нераспространен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предложения. Второстепенные члены предложения. Полные и неполные предложения. Тире в неполном предложении. Соедини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тельное тире. Интонационное тире.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слов в простом предложении. Инверсия.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Синонимия разных типов простого предложения.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  <w:t>Простое осложненное предложение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Синтаксический разбор простого предложения.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  <w:t xml:space="preserve">Однородные члены предложения. 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предложе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ниях с однородными членами. Знаки препинания при однородных и неоднородных определениях. Знаки препинания при однородных и неоднородных приложениях. Знаки препинания при однородных членах, соединенных неповторяющимися союзами. Знаки препи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нания при однородных членах, соединенных повторяющимися и парными союзами.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  <w:t xml:space="preserve">Обобщающие слова при однородных членах. 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при обобщающих словах.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  <w:t xml:space="preserve">Обособленные члены предложения. 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при обособ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ленных членах предложения. Обособленные и необособленные опре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деления. Обособленные приложения. Обособленные обстоятельства. Обособленные дополнения. Уточняющие, пояснительные и присо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единительные члены предложения.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Параллельные синтаксические конструкции.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Знаки препинания при сравнительном обороте.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  <w:t xml:space="preserve">  Знаки препинания при словах и конструкциях, грамматически не связанных с предложением. 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при обращениях. Знаки препинания при вводных словах и словосочетаниях. Знаки препинания при вставных конструкциях. Знаки препинания при междометиях. Утвердительные, отрицательные, вопросительно-восклицательные слова.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40"/>
          <w:sz w:val="24"/>
          <w:szCs w:val="24"/>
          <w:lang w:eastAsia="ru-RU"/>
        </w:rPr>
      </w:pPr>
      <w:proofErr w:type="spellStart"/>
      <w:r w:rsidRPr="004E753C">
        <w:rPr>
          <w:rFonts w:ascii="Times New Roman" w:eastAsia="Times New Roman" w:hAnsi="Times New Roman" w:cs="Times New Roman"/>
          <w:b/>
          <w:spacing w:val="40"/>
          <w:sz w:val="24"/>
          <w:szCs w:val="24"/>
          <w:lang w:eastAsia="ru-RU"/>
        </w:rPr>
        <w:t>Сложноепредложение</w:t>
      </w:r>
      <w:proofErr w:type="spellEnd"/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сложном предложении.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Знаки препинания в сложносочиненном предложении. Синтак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сический разбор сложносочиненного предложения.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Знаки препинания в сложноподчиненном предложении с одним придаточным. Синтаксический разбор сложноподчиненного пред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ложения с одним придаточным.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Знаки препинания в сложноподчиненном предложении с несколькими придаточными. Синтаксический разбор сложноподчи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ненного предложения с несколькими придаточными.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Знаки препинания в бессоюзном сложном предложении. Запятая и точка с запятой в бессоюзном сложном предложении. Двоеточие в бессоюзном сложном предложении. Тире в бессоюзном сложном предложении. Синтаксический разбор бессоюзного сложного предложения.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Период. Знаки препинания в периоде.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Синонимия разных типов сложного предложения.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40"/>
          <w:sz w:val="24"/>
          <w:szCs w:val="24"/>
          <w:lang w:eastAsia="ru-RU"/>
        </w:rPr>
      </w:pPr>
      <w:proofErr w:type="spellStart"/>
      <w:r w:rsidRPr="004E753C">
        <w:rPr>
          <w:rFonts w:ascii="Times New Roman" w:eastAsia="Times New Roman" w:hAnsi="Times New Roman" w:cs="Times New Roman"/>
          <w:b/>
          <w:spacing w:val="40"/>
          <w:sz w:val="24"/>
          <w:szCs w:val="24"/>
          <w:lang w:eastAsia="ru-RU"/>
        </w:rPr>
        <w:t>Предложениясчужойречью</w:t>
      </w:r>
      <w:proofErr w:type="spellEnd"/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передачи чужой речи. Знаки препинания при прямой речи. Знаки препинания при диалоге. Знаки препинания при  цитатах.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40"/>
          <w:sz w:val="24"/>
          <w:szCs w:val="24"/>
          <w:lang w:eastAsia="ru-RU"/>
        </w:rPr>
      </w:pPr>
      <w:proofErr w:type="spellStart"/>
      <w:r w:rsidRPr="004E753C">
        <w:rPr>
          <w:rFonts w:ascii="Times New Roman" w:eastAsia="Times New Roman" w:hAnsi="Times New Roman" w:cs="Times New Roman"/>
          <w:b/>
          <w:spacing w:val="40"/>
          <w:sz w:val="24"/>
          <w:szCs w:val="24"/>
          <w:lang w:eastAsia="ru-RU"/>
        </w:rPr>
        <w:t>Употреблениезнаковпрепинания</w:t>
      </w:r>
      <w:proofErr w:type="spellEnd"/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Сочетание знаков препинания. Вопросительный и восклица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тельный знаки. Запятая и тире. Многоточие и другие знаки препи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нания. Скобки и другие знаки препинания. Кавычки и другие зна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препинания. Факультативные знаки препинания. Авторская пунктуация.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КУЛЬТУРА РЕЧИ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Культура речи как раздел науки о языке, изучающий правиль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и чистоту речи. Правильность речи.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Норма литературного языка. </w:t>
      </w:r>
      <w:proofErr w:type="gramStart"/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норм литературного языка: орфоэпические, акцентологические, словообразовательные, лекси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ческие, морфологические, синтаксические, стилистические нормы.</w:t>
      </w:r>
      <w:proofErr w:type="gramEnd"/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Качества хорошей речи: чистота, выразительность, уместность, точность, богатство.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роды ораторского красноречия. Ораторская речь и такт.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руководства «Учусь говорить хорошо и правильно».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СТИЛИСТИКА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Стилистика как раздел науки о языке, который изучает стили языка и стили речи,  а    также изобразительно-выразительные средства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Функциональные стили. Классификация функциональных стилей. Научный стиль. Официально-деловой стиль. Публицисти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ческий стиль. Разговорный стиль.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литературно-художественной речи.</w:t>
      </w:r>
    </w:p>
    <w:p w:rsidR="009F3D08" w:rsidRPr="004E753C" w:rsidRDefault="009F3D08" w:rsidP="009F3D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5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Текст. </w:t>
      </w:r>
      <w:r w:rsidRPr="004E753C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Функционально-смысловые типы речи: повествование, описание, рассуждение. Анализ текстов разных стилей и жанров</w:t>
      </w:r>
    </w:p>
    <w:p w:rsidR="009F3D08" w:rsidRPr="00A716CE" w:rsidRDefault="009F3D08" w:rsidP="009F3D08">
      <w:pPr>
        <w:widowControl w:val="0"/>
        <w:spacing w:after="0" w:line="240" w:lineRule="auto"/>
        <w:outlineLvl w:val="4"/>
        <w:rPr>
          <w:rFonts w:ascii="Calibri" w:eastAsia="Times New Roman" w:hAnsi="Calibri" w:cs="Times New Roman"/>
          <w:b/>
          <w:bCs/>
          <w:iCs/>
          <w:caps/>
          <w:sz w:val="26"/>
          <w:szCs w:val="26"/>
          <w:lang w:eastAsia="ru-RU"/>
        </w:rPr>
      </w:pPr>
    </w:p>
    <w:p w:rsidR="009F3D08" w:rsidRPr="00A716CE" w:rsidRDefault="009F3D08" w:rsidP="009F3D08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caps/>
          <w:sz w:val="18"/>
          <w:szCs w:val="18"/>
          <w:lang w:eastAsia="ru-RU"/>
        </w:rPr>
      </w:pPr>
    </w:p>
    <w:p w:rsidR="009F3D08" w:rsidRDefault="009F3D08" w:rsidP="009F3D08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caps/>
          <w:sz w:val="18"/>
          <w:szCs w:val="18"/>
          <w:lang w:eastAsia="ru-RU"/>
        </w:rPr>
      </w:pPr>
    </w:p>
    <w:p w:rsidR="009F3D08" w:rsidRDefault="009F3D08" w:rsidP="009F3D08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caps/>
          <w:sz w:val="18"/>
          <w:szCs w:val="18"/>
          <w:lang w:eastAsia="ru-RU"/>
        </w:rPr>
      </w:pPr>
    </w:p>
    <w:p w:rsidR="009F3D08" w:rsidRDefault="009F3D08" w:rsidP="009F3D08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caps/>
          <w:sz w:val="18"/>
          <w:szCs w:val="18"/>
          <w:lang w:eastAsia="ru-RU"/>
        </w:rPr>
      </w:pPr>
    </w:p>
    <w:p w:rsidR="009F3D08" w:rsidRDefault="009F3D08" w:rsidP="009F3D08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caps/>
          <w:sz w:val="18"/>
          <w:szCs w:val="18"/>
          <w:lang w:eastAsia="ru-RU"/>
        </w:rPr>
      </w:pPr>
    </w:p>
    <w:p w:rsidR="009F3D08" w:rsidRDefault="009F3D08" w:rsidP="009F3D08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caps/>
          <w:sz w:val="18"/>
          <w:szCs w:val="18"/>
          <w:lang w:eastAsia="ru-RU"/>
        </w:rPr>
      </w:pPr>
    </w:p>
    <w:p w:rsidR="009F3D08" w:rsidRDefault="009F3D08" w:rsidP="009F3D08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caps/>
          <w:sz w:val="18"/>
          <w:szCs w:val="18"/>
          <w:lang w:eastAsia="ru-RU"/>
        </w:rPr>
      </w:pPr>
    </w:p>
    <w:p w:rsidR="009F3D08" w:rsidRDefault="009F3D08" w:rsidP="009F3D08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caps/>
          <w:sz w:val="18"/>
          <w:szCs w:val="18"/>
          <w:lang w:eastAsia="ru-RU"/>
        </w:rPr>
      </w:pPr>
    </w:p>
    <w:p w:rsidR="00EF43C2" w:rsidRDefault="00EF43C2" w:rsidP="00614586">
      <w:pPr>
        <w:pStyle w:val="Style1"/>
        <w:widowControl/>
        <w:tabs>
          <w:tab w:val="left" w:pos="1236"/>
        </w:tabs>
        <w:spacing w:line="240" w:lineRule="auto"/>
        <w:ind w:firstLine="0"/>
        <w:jc w:val="center"/>
        <w:rPr>
          <w:rStyle w:val="FontStyle12"/>
          <w:sz w:val="24"/>
          <w:szCs w:val="24"/>
        </w:rPr>
      </w:pPr>
    </w:p>
    <w:p w:rsidR="00EF43C2" w:rsidRDefault="00EF43C2" w:rsidP="00614586">
      <w:pPr>
        <w:pStyle w:val="Style1"/>
        <w:widowControl/>
        <w:tabs>
          <w:tab w:val="left" w:pos="1236"/>
        </w:tabs>
        <w:spacing w:line="240" w:lineRule="auto"/>
        <w:ind w:firstLine="0"/>
        <w:jc w:val="center"/>
        <w:rPr>
          <w:rStyle w:val="FontStyle12"/>
          <w:sz w:val="24"/>
          <w:szCs w:val="24"/>
        </w:rPr>
      </w:pPr>
    </w:p>
    <w:p w:rsidR="00EF43C2" w:rsidRDefault="00EF43C2" w:rsidP="00614586">
      <w:pPr>
        <w:pStyle w:val="Style1"/>
        <w:widowControl/>
        <w:tabs>
          <w:tab w:val="left" w:pos="1236"/>
        </w:tabs>
        <w:spacing w:line="240" w:lineRule="auto"/>
        <w:ind w:firstLine="0"/>
        <w:jc w:val="center"/>
        <w:rPr>
          <w:rStyle w:val="FontStyle12"/>
          <w:sz w:val="24"/>
          <w:szCs w:val="24"/>
        </w:rPr>
      </w:pPr>
    </w:p>
    <w:p w:rsidR="00EF43C2" w:rsidRDefault="00EF43C2" w:rsidP="00614586">
      <w:pPr>
        <w:pStyle w:val="Style1"/>
        <w:widowControl/>
        <w:tabs>
          <w:tab w:val="left" w:pos="1236"/>
        </w:tabs>
        <w:spacing w:line="240" w:lineRule="auto"/>
        <w:ind w:firstLine="0"/>
        <w:jc w:val="center"/>
        <w:rPr>
          <w:rStyle w:val="FontStyle12"/>
          <w:sz w:val="24"/>
          <w:szCs w:val="24"/>
        </w:rPr>
      </w:pPr>
    </w:p>
    <w:p w:rsidR="00EF43C2" w:rsidRDefault="00EF43C2" w:rsidP="00614586">
      <w:pPr>
        <w:pStyle w:val="Style1"/>
        <w:widowControl/>
        <w:tabs>
          <w:tab w:val="left" w:pos="1236"/>
        </w:tabs>
        <w:spacing w:line="240" w:lineRule="auto"/>
        <w:ind w:firstLine="0"/>
        <w:jc w:val="center"/>
        <w:rPr>
          <w:rStyle w:val="FontStyle12"/>
          <w:sz w:val="24"/>
          <w:szCs w:val="24"/>
        </w:rPr>
      </w:pPr>
    </w:p>
    <w:p w:rsidR="00EF43C2" w:rsidRDefault="00EF43C2" w:rsidP="00614586">
      <w:pPr>
        <w:pStyle w:val="Style1"/>
        <w:widowControl/>
        <w:tabs>
          <w:tab w:val="left" w:pos="1236"/>
        </w:tabs>
        <w:spacing w:line="240" w:lineRule="auto"/>
        <w:ind w:firstLine="0"/>
        <w:jc w:val="center"/>
        <w:rPr>
          <w:rStyle w:val="FontStyle12"/>
          <w:sz w:val="24"/>
          <w:szCs w:val="24"/>
        </w:rPr>
      </w:pPr>
    </w:p>
    <w:p w:rsidR="00EF43C2" w:rsidRDefault="00EF43C2" w:rsidP="00614586">
      <w:pPr>
        <w:pStyle w:val="Style1"/>
        <w:widowControl/>
        <w:tabs>
          <w:tab w:val="left" w:pos="1236"/>
        </w:tabs>
        <w:spacing w:line="240" w:lineRule="auto"/>
        <w:ind w:firstLine="0"/>
        <w:jc w:val="center"/>
        <w:rPr>
          <w:rStyle w:val="FontStyle12"/>
          <w:sz w:val="24"/>
          <w:szCs w:val="24"/>
        </w:rPr>
      </w:pPr>
    </w:p>
    <w:p w:rsidR="00614586" w:rsidRPr="00EF43C2" w:rsidRDefault="00614586" w:rsidP="00614586">
      <w:pPr>
        <w:pStyle w:val="Style1"/>
        <w:widowControl/>
        <w:tabs>
          <w:tab w:val="left" w:pos="1236"/>
        </w:tabs>
        <w:spacing w:line="240" w:lineRule="auto"/>
        <w:ind w:firstLine="0"/>
        <w:jc w:val="center"/>
        <w:rPr>
          <w:rStyle w:val="FontStyle12"/>
          <w:sz w:val="24"/>
          <w:szCs w:val="24"/>
        </w:rPr>
      </w:pPr>
      <w:proofErr w:type="spellStart"/>
      <w:r w:rsidRPr="00EF43C2">
        <w:rPr>
          <w:rStyle w:val="FontStyle12"/>
          <w:sz w:val="24"/>
          <w:szCs w:val="24"/>
        </w:rPr>
        <w:lastRenderedPageBreak/>
        <w:t>Учебно</w:t>
      </w:r>
      <w:proofErr w:type="spellEnd"/>
      <w:r w:rsidRPr="00EF43C2">
        <w:rPr>
          <w:rStyle w:val="FontStyle12"/>
          <w:sz w:val="24"/>
          <w:szCs w:val="24"/>
        </w:rPr>
        <w:t xml:space="preserve"> - тематический  план</w:t>
      </w:r>
    </w:p>
    <w:p w:rsidR="009F3D08" w:rsidRPr="00EF43C2" w:rsidRDefault="009F3D08" w:rsidP="004E753C">
      <w:pPr>
        <w:ind w:right="28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3D08" w:rsidRPr="00EF43C2" w:rsidRDefault="009F3D08" w:rsidP="004E753C">
      <w:pPr>
        <w:ind w:right="28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88A" w:rsidRPr="00EF43C2" w:rsidRDefault="0016588A" w:rsidP="0016588A">
      <w:pPr>
        <w:pStyle w:val="Style1"/>
        <w:widowControl/>
        <w:tabs>
          <w:tab w:val="left" w:pos="1236"/>
        </w:tabs>
        <w:spacing w:line="240" w:lineRule="auto"/>
        <w:ind w:firstLine="0"/>
        <w:jc w:val="center"/>
        <w:rPr>
          <w:rStyle w:val="FontStyle12"/>
          <w:b/>
          <w:sz w:val="24"/>
          <w:szCs w:val="24"/>
        </w:rPr>
      </w:pPr>
    </w:p>
    <w:tbl>
      <w:tblPr>
        <w:tblpPr w:leftFromText="180" w:rightFromText="180" w:vertAnchor="page" w:horzAnchor="margin" w:tblpY="240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647"/>
        <w:gridCol w:w="2410"/>
        <w:gridCol w:w="2868"/>
      </w:tblGrid>
      <w:tr w:rsidR="0016588A" w:rsidRPr="00EF43C2" w:rsidTr="00614586">
        <w:tc>
          <w:tcPr>
            <w:tcW w:w="1384" w:type="dxa"/>
          </w:tcPr>
          <w:p w:rsidR="0016588A" w:rsidRPr="00EF43C2" w:rsidRDefault="0016588A" w:rsidP="00614586">
            <w:pPr>
              <w:pStyle w:val="Style1"/>
              <w:widowControl/>
              <w:spacing w:line="240" w:lineRule="auto"/>
              <w:ind w:firstLine="709"/>
              <w:jc w:val="both"/>
              <w:rPr>
                <w:rStyle w:val="FontStyle12"/>
                <w:sz w:val="24"/>
                <w:szCs w:val="24"/>
              </w:rPr>
            </w:pPr>
            <w:r w:rsidRPr="00EF43C2">
              <w:rPr>
                <w:rStyle w:val="FontStyle12"/>
                <w:sz w:val="24"/>
                <w:szCs w:val="24"/>
              </w:rPr>
              <w:t>№ п\</w:t>
            </w:r>
            <w:proofErr w:type="gramStart"/>
            <w:r w:rsidRPr="00EF43C2">
              <w:rPr>
                <w:rStyle w:val="FontStyle12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647" w:type="dxa"/>
          </w:tcPr>
          <w:p w:rsidR="0016588A" w:rsidRPr="00EF43C2" w:rsidRDefault="0016588A" w:rsidP="00614586">
            <w:pPr>
              <w:pStyle w:val="Style1"/>
              <w:widowControl/>
              <w:spacing w:line="240" w:lineRule="auto"/>
              <w:ind w:firstLine="709"/>
              <w:jc w:val="center"/>
              <w:rPr>
                <w:rStyle w:val="FontStyle12"/>
                <w:sz w:val="24"/>
                <w:szCs w:val="24"/>
              </w:rPr>
            </w:pPr>
            <w:r w:rsidRPr="00EF43C2">
              <w:rPr>
                <w:rStyle w:val="FontStyle12"/>
                <w:sz w:val="24"/>
                <w:szCs w:val="24"/>
              </w:rPr>
              <w:t>Название раздела</w:t>
            </w:r>
          </w:p>
        </w:tc>
        <w:tc>
          <w:tcPr>
            <w:tcW w:w="2410" w:type="dxa"/>
          </w:tcPr>
          <w:p w:rsidR="0016588A" w:rsidRPr="00EF43C2" w:rsidRDefault="0016588A" w:rsidP="00614586">
            <w:pPr>
              <w:pStyle w:val="Style1"/>
              <w:widowControl/>
              <w:spacing w:line="240" w:lineRule="auto"/>
              <w:ind w:firstLine="709"/>
              <w:jc w:val="center"/>
              <w:rPr>
                <w:rStyle w:val="FontStyle12"/>
                <w:sz w:val="24"/>
                <w:szCs w:val="24"/>
              </w:rPr>
            </w:pPr>
            <w:r w:rsidRPr="00EF43C2">
              <w:rPr>
                <w:rStyle w:val="FontStyle12"/>
                <w:sz w:val="24"/>
                <w:szCs w:val="24"/>
              </w:rPr>
              <w:t>Количество  часов</w:t>
            </w:r>
          </w:p>
        </w:tc>
        <w:tc>
          <w:tcPr>
            <w:tcW w:w="2868" w:type="dxa"/>
          </w:tcPr>
          <w:p w:rsidR="0016588A" w:rsidRPr="00EF43C2" w:rsidRDefault="0016588A" w:rsidP="00614586">
            <w:pPr>
              <w:pStyle w:val="Style1"/>
              <w:widowControl/>
              <w:spacing w:line="240" w:lineRule="auto"/>
              <w:ind w:firstLine="709"/>
              <w:jc w:val="center"/>
              <w:rPr>
                <w:rStyle w:val="FontStyle12"/>
                <w:sz w:val="24"/>
                <w:szCs w:val="24"/>
              </w:rPr>
            </w:pPr>
            <w:r w:rsidRPr="00EF43C2">
              <w:rPr>
                <w:rStyle w:val="FontStyle12"/>
                <w:sz w:val="24"/>
                <w:szCs w:val="24"/>
              </w:rPr>
              <w:t>Часы развития речи</w:t>
            </w:r>
          </w:p>
        </w:tc>
      </w:tr>
      <w:tr w:rsidR="0016588A" w:rsidRPr="00EF43C2" w:rsidTr="00614586">
        <w:tc>
          <w:tcPr>
            <w:tcW w:w="1384" w:type="dxa"/>
          </w:tcPr>
          <w:p w:rsidR="0016588A" w:rsidRPr="00EF43C2" w:rsidRDefault="0016588A" w:rsidP="00614586">
            <w:pPr>
              <w:pStyle w:val="Style1"/>
              <w:widowControl/>
              <w:spacing w:line="240" w:lineRule="auto"/>
              <w:ind w:firstLine="709"/>
              <w:jc w:val="both"/>
              <w:rPr>
                <w:rStyle w:val="FontStyle12"/>
                <w:sz w:val="24"/>
                <w:szCs w:val="24"/>
              </w:rPr>
            </w:pPr>
            <w:r w:rsidRPr="00EF43C2">
              <w:rPr>
                <w:rStyle w:val="FontStyle12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16588A" w:rsidRPr="00EF43C2" w:rsidRDefault="0016588A" w:rsidP="00614586">
            <w:pPr>
              <w:pStyle w:val="Style1"/>
              <w:widowControl/>
              <w:spacing w:line="240" w:lineRule="auto"/>
              <w:ind w:firstLine="709"/>
              <w:jc w:val="center"/>
              <w:rPr>
                <w:rStyle w:val="FontStyle12"/>
                <w:sz w:val="24"/>
                <w:szCs w:val="24"/>
              </w:rPr>
            </w:pPr>
            <w:r w:rsidRPr="00EF43C2">
              <w:rPr>
                <w:rStyle w:val="FontStyle12"/>
                <w:sz w:val="24"/>
                <w:szCs w:val="24"/>
              </w:rPr>
              <w:t>Введение. Из истории русского языкознания</w:t>
            </w:r>
          </w:p>
        </w:tc>
        <w:tc>
          <w:tcPr>
            <w:tcW w:w="2410" w:type="dxa"/>
          </w:tcPr>
          <w:p w:rsidR="0016588A" w:rsidRPr="00EF43C2" w:rsidRDefault="0016588A" w:rsidP="00614586">
            <w:pPr>
              <w:pStyle w:val="Style1"/>
              <w:widowControl/>
              <w:spacing w:line="240" w:lineRule="auto"/>
              <w:ind w:firstLine="709"/>
              <w:jc w:val="center"/>
              <w:rPr>
                <w:rStyle w:val="FontStyle12"/>
                <w:sz w:val="24"/>
                <w:szCs w:val="24"/>
              </w:rPr>
            </w:pPr>
            <w:r w:rsidRPr="00EF43C2">
              <w:rPr>
                <w:rStyle w:val="FontStyle12"/>
                <w:sz w:val="24"/>
                <w:szCs w:val="24"/>
              </w:rPr>
              <w:t>1</w:t>
            </w:r>
          </w:p>
        </w:tc>
        <w:tc>
          <w:tcPr>
            <w:tcW w:w="2868" w:type="dxa"/>
          </w:tcPr>
          <w:p w:rsidR="0016588A" w:rsidRPr="00EF43C2" w:rsidRDefault="0016588A" w:rsidP="00614586">
            <w:pPr>
              <w:pStyle w:val="Style1"/>
              <w:widowControl/>
              <w:spacing w:line="240" w:lineRule="auto"/>
              <w:ind w:firstLine="709"/>
              <w:jc w:val="center"/>
              <w:rPr>
                <w:rStyle w:val="FontStyle12"/>
                <w:sz w:val="24"/>
                <w:szCs w:val="24"/>
              </w:rPr>
            </w:pPr>
            <w:r w:rsidRPr="00EF43C2">
              <w:rPr>
                <w:rStyle w:val="FontStyle12"/>
                <w:sz w:val="24"/>
                <w:szCs w:val="24"/>
              </w:rPr>
              <w:t>-</w:t>
            </w:r>
          </w:p>
        </w:tc>
      </w:tr>
      <w:tr w:rsidR="0016588A" w:rsidRPr="00EF43C2" w:rsidTr="00614586">
        <w:tc>
          <w:tcPr>
            <w:tcW w:w="1384" w:type="dxa"/>
          </w:tcPr>
          <w:p w:rsidR="0016588A" w:rsidRPr="00EF43C2" w:rsidRDefault="0016588A" w:rsidP="00614586">
            <w:pPr>
              <w:pStyle w:val="Style1"/>
              <w:widowControl/>
              <w:spacing w:line="240" w:lineRule="auto"/>
              <w:ind w:firstLine="709"/>
              <w:jc w:val="both"/>
              <w:rPr>
                <w:rStyle w:val="FontStyle12"/>
                <w:sz w:val="24"/>
                <w:szCs w:val="24"/>
              </w:rPr>
            </w:pPr>
            <w:r w:rsidRPr="00EF43C2">
              <w:rPr>
                <w:rStyle w:val="FontStyle12"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:rsidR="0016588A" w:rsidRPr="00EF43C2" w:rsidRDefault="0016588A" w:rsidP="00614586">
            <w:pPr>
              <w:pStyle w:val="Style1"/>
              <w:widowControl/>
              <w:spacing w:line="240" w:lineRule="auto"/>
              <w:ind w:firstLine="709"/>
              <w:jc w:val="center"/>
              <w:rPr>
                <w:rStyle w:val="FontStyle12"/>
                <w:sz w:val="24"/>
                <w:szCs w:val="24"/>
              </w:rPr>
            </w:pPr>
            <w:r w:rsidRPr="00EF43C2">
              <w:rPr>
                <w:rStyle w:val="FontStyle12"/>
                <w:sz w:val="24"/>
                <w:szCs w:val="24"/>
              </w:rPr>
              <w:t xml:space="preserve">Синтаксис. Пунктуация. Повторение </w:t>
            </w:r>
            <w:proofErr w:type="gramStart"/>
            <w:r w:rsidRPr="00EF43C2">
              <w:rPr>
                <w:rStyle w:val="FontStyle12"/>
                <w:sz w:val="24"/>
                <w:szCs w:val="24"/>
              </w:rPr>
              <w:t>изученного</w:t>
            </w:r>
            <w:proofErr w:type="gramEnd"/>
            <w:r w:rsidRPr="00EF43C2">
              <w:rPr>
                <w:rStyle w:val="FontStyle12"/>
                <w:sz w:val="24"/>
                <w:szCs w:val="24"/>
              </w:rPr>
              <w:t xml:space="preserve"> в 5 – 10 классах</w:t>
            </w:r>
          </w:p>
        </w:tc>
        <w:tc>
          <w:tcPr>
            <w:tcW w:w="2410" w:type="dxa"/>
          </w:tcPr>
          <w:p w:rsidR="0016588A" w:rsidRPr="00EF43C2" w:rsidRDefault="0016588A" w:rsidP="00614586">
            <w:pPr>
              <w:pStyle w:val="Style1"/>
              <w:widowControl/>
              <w:spacing w:line="240" w:lineRule="auto"/>
              <w:ind w:firstLine="709"/>
              <w:jc w:val="center"/>
              <w:rPr>
                <w:rStyle w:val="FontStyle12"/>
                <w:sz w:val="24"/>
                <w:szCs w:val="24"/>
              </w:rPr>
            </w:pPr>
            <w:r w:rsidRPr="00EF43C2">
              <w:rPr>
                <w:rStyle w:val="FontStyle12"/>
                <w:sz w:val="24"/>
                <w:szCs w:val="24"/>
              </w:rPr>
              <w:t>29</w:t>
            </w:r>
          </w:p>
        </w:tc>
        <w:tc>
          <w:tcPr>
            <w:tcW w:w="2868" w:type="dxa"/>
          </w:tcPr>
          <w:p w:rsidR="0016588A" w:rsidRPr="00EF43C2" w:rsidRDefault="0016588A" w:rsidP="00614586">
            <w:pPr>
              <w:pStyle w:val="Style1"/>
              <w:widowControl/>
              <w:spacing w:line="240" w:lineRule="auto"/>
              <w:ind w:firstLine="709"/>
              <w:jc w:val="center"/>
              <w:rPr>
                <w:rStyle w:val="FontStyle12"/>
                <w:sz w:val="24"/>
                <w:szCs w:val="24"/>
              </w:rPr>
            </w:pPr>
            <w:r w:rsidRPr="00EF43C2">
              <w:rPr>
                <w:rStyle w:val="FontStyle12"/>
                <w:sz w:val="24"/>
                <w:szCs w:val="24"/>
              </w:rPr>
              <w:t>1</w:t>
            </w:r>
          </w:p>
        </w:tc>
      </w:tr>
      <w:tr w:rsidR="0016588A" w:rsidRPr="00EF43C2" w:rsidTr="00614586">
        <w:tc>
          <w:tcPr>
            <w:tcW w:w="1384" w:type="dxa"/>
          </w:tcPr>
          <w:p w:rsidR="0016588A" w:rsidRPr="00EF43C2" w:rsidRDefault="0016588A" w:rsidP="00614586">
            <w:pPr>
              <w:pStyle w:val="Style1"/>
              <w:widowControl/>
              <w:spacing w:line="240" w:lineRule="auto"/>
              <w:ind w:firstLine="709"/>
              <w:jc w:val="both"/>
              <w:rPr>
                <w:rStyle w:val="FontStyle12"/>
                <w:sz w:val="24"/>
                <w:szCs w:val="24"/>
              </w:rPr>
            </w:pPr>
            <w:r w:rsidRPr="00EF43C2">
              <w:rPr>
                <w:rStyle w:val="FontStyle12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16588A" w:rsidRPr="00EF43C2" w:rsidRDefault="0016588A" w:rsidP="00614586">
            <w:pPr>
              <w:pStyle w:val="Style1"/>
              <w:widowControl/>
              <w:spacing w:line="240" w:lineRule="auto"/>
              <w:ind w:firstLine="709"/>
              <w:jc w:val="center"/>
              <w:rPr>
                <w:rStyle w:val="FontStyle12"/>
                <w:sz w:val="24"/>
                <w:szCs w:val="24"/>
              </w:rPr>
            </w:pPr>
            <w:r w:rsidRPr="00EF43C2">
              <w:rPr>
                <w:rStyle w:val="FontStyle12"/>
                <w:sz w:val="24"/>
                <w:szCs w:val="24"/>
              </w:rPr>
              <w:t>Стилистика. Функциональные стили</w:t>
            </w:r>
          </w:p>
        </w:tc>
        <w:tc>
          <w:tcPr>
            <w:tcW w:w="2410" w:type="dxa"/>
          </w:tcPr>
          <w:p w:rsidR="0016588A" w:rsidRPr="00EF43C2" w:rsidRDefault="0016588A" w:rsidP="00614586">
            <w:pPr>
              <w:pStyle w:val="Style1"/>
              <w:widowControl/>
              <w:spacing w:line="240" w:lineRule="auto"/>
              <w:ind w:firstLine="709"/>
              <w:jc w:val="center"/>
              <w:rPr>
                <w:rStyle w:val="FontStyle12"/>
                <w:sz w:val="24"/>
                <w:szCs w:val="24"/>
              </w:rPr>
            </w:pPr>
            <w:r w:rsidRPr="00EF43C2">
              <w:rPr>
                <w:rStyle w:val="FontStyle12"/>
                <w:sz w:val="24"/>
                <w:szCs w:val="24"/>
              </w:rPr>
              <w:t>4</w:t>
            </w:r>
          </w:p>
        </w:tc>
        <w:tc>
          <w:tcPr>
            <w:tcW w:w="2868" w:type="dxa"/>
          </w:tcPr>
          <w:p w:rsidR="0016588A" w:rsidRPr="00EF43C2" w:rsidRDefault="0016588A" w:rsidP="00614586">
            <w:pPr>
              <w:pStyle w:val="Style1"/>
              <w:widowControl/>
              <w:spacing w:line="240" w:lineRule="auto"/>
              <w:ind w:firstLine="709"/>
              <w:jc w:val="center"/>
              <w:rPr>
                <w:rStyle w:val="FontStyle12"/>
                <w:sz w:val="24"/>
                <w:szCs w:val="24"/>
              </w:rPr>
            </w:pPr>
          </w:p>
        </w:tc>
      </w:tr>
      <w:tr w:rsidR="0016588A" w:rsidRPr="00EF43C2" w:rsidTr="00614586">
        <w:tc>
          <w:tcPr>
            <w:tcW w:w="1384" w:type="dxa"/>
          </w:tcPr>
          <w:p w:rsidR="0016588A" w:rsidRPr="00EF43C2" w:rsidRDefault="0016588A" w:rsidP="00614586">
            <w:pPr>
              <w:pStyle w:val="Style1"/>
              <w:widowControl/>
              <w:spacing w:line="240" w:lineRule="auto"/>
              <w:ind w:firstLine="709"/>
              <w:jc w:val="both"/>
              <w:rPr>
                <w:rStyle w:val="FontStyle12"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</w:tcPr>
          <w:p w:rsidR="0016588A" w:rsidRPr="00EF43C2" w:rsidRDefault="0016588A" w:rsidP="00614586">
            <w:pPr>
              <w:pStyle w:val="Style1"/>
              <w:widowControl/>
              <w:spacing w:line="240" w:lineRule="auto"/>
              <w:ind w:firstLine="709"/>
              <w:jc w:val="center"/>
              <w:rPr>
                <w:rStyle w:val="FontStyle12"/>
                <w:sz w:val="24"/>
                <w:szCs w:val="24"/>
              </w:rPr>
            </w:pPr>
            <w:r w:rsidRPr="00EF43C2">
              <w:rPr>
                <w:rStyle w:val="FontStyle12"/>
                <w:sz w:val="24"/>
                <w:szCs w:val="24"/>
              </w:rPr>
              <w:t>Итого</w:t>
            </w:r>
          </w:p>
        </w:tc>
        <w:tc>
          <w:tcPr>
            <w:tcW w:w="2410" w:type="dxa"/>
          </w:tcPr>
          <w:p w:rsidR="0016588A" w:rsidRPr="00EF43C2" w:rsidRDefault="0016588A" w:rsidP="00614586">
            <w:pPr>
              <w:pStyle w:val="Style1"/>
              <w:widowControl/>
              <w:spacing w:line="240" w:lineRule="auto"/>
              <w:ind w:firstLine="709"/>
              <w:jc w:val="center"/>
              <w:rPr>
                <w:rStyle w:val="FontStyle12"/>
                <w:sz w:val="24"/>
                <w:szCs w:val="24"/>
              </w:rPr>
            </w:pPr>
            <w:r w:rsidRPr="00EF43C2">
              <w:rPr>
                <w:rStyle w:val="FontStyle12"/>
                <w:sz w:val="24"/>
                <w:szCs w:val="24"/>
              </w:rPr>
              <w:t>34</w:t>
            </w:r>
          </w:p>
        </w:tc>
        <w:tc>
          <w:tcPr>
            <w:tcW w:w="2868" w:type="dxa"/>
          </w:tcPr>
          <w:p w:rsidR="0016588A" w:rsidRPr="00EF43C2" w:rsidRDefault="0016588A" w:rsidP="00614586">
            <w:pPr>
              <w:pStyle w:val="Style1"/>
              <w:widowControl/>
              <w:spacing w:line="240" w:lineRule="auto"/>
              <w:ind w:firstLine="709"/>
              <w:jc w:val="center"/>
              <w:rPr>
                <w:rStyle w:val="FontStyle12"/>
                <w:sz w:val="24"/>
                <w:szCs w:val="24"/>
              </w:rPr>
            </w:pPr>
            <w:r w:rsidRPr="00EF43C2">
              <w:rPr>
                <w:rStyle w:val="FontStyle12"/>
                <w:sz w:val="24"/>
                <w:szCs w:val="24"/>
              </w:rPr>
              <w:t>1</w:t>
            </w:r>
          </w:p>
        </w:tc>
      </w:tr>
    </w:tbl>
    <w:p w:rsidR="004B1BAE" w:rsidRPr="00EF43C2" w:rsidRDefault="004B1BAE" w:rsidP="004B1B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6D5D" w:rsidRPr="00EF43C2" w:rsidRDefault="00A06D5D" w:rsidP="00A06D5D">
      <w:pPr>
        <w:ind w:right="28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893ff6c4f819f0560a0fabd2c9c825a82df520de"/>
      <w:bookmarkStart w:id="1" w:name="0"/>
      <w:bookmarkEnd w:id="0"/>
      <w:bookmarkEnd w:id="1"/>
    </w:p>
    <w:p w:rsidR="004E753C" w:rsidRDefault="004E753C" w:rsidP="00A716CE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caps/>
          <w:sz w:val="18"/>
          <w:szCs w:val="18"/>
          <w:lang w:eastAsia="ru-RU"/>
        </w:rPr>
      </w:pPr>
    </w:p>
    <w:p w:rsidR="0016588A" w:rsidRDefault="0016588A" w:rsidP="0016588A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5214D3">
        <w:rPr>
          <w:rFonts w:ascii="Times New Roman" w:eastAsia="Calibri" w:hAnsi="Times New Roman" w:cs="Times New Roman"/>
          <w:b/>
          <w:sz w:val="32"/>
          <w:szCs w:val="32"/>
        </w:rPr>
        <w:t>Календарно-тематическое планирование.</w:t>
      </w:r>
    </w:p>
    <w:p w:rsidR="00B54F0E" w:rsidRPr="00815E9D" w:rsidRDefault="007D5729" w:rsidP="00B54F0E">
      <w:pPr>
        <w:spacing w:line="36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(Учебник </w:t>
      </w:r>
      <w:bookmarkStart w:id="2" w:name="_GoBack"/>
      <w:bookmarkEnd w:id="2"/>
      <w:r w:rsidR="00B54F0E" w:rsidRPr="00815E9D">
        <w:rPr>
          <w:rFonts w:ascii="Times New Roman" w:hAnsi="Times New Roman"/>
          <w:color w:val="000000" w:themeColor="text1"/>
          <w:sz w:val="24"/>
          <w:szCs w:val="24"/>
        </w:rPr>
        <w:t xml:space="preserve"> Н.Г.Гольцова</w:t>
      </w:r>
      <w:proofErr w:type="gramStart"/>
      <w:r w:rsidR="00B54F0E" w:rsidRPr="00815E9D">
        <w:rPr>
          <w:rFonts w:ascii="Times New Roman" w:hAnsi="Times New Roman"/>
          <w:color w:val="000000" w:themeColor="text1"/>
          <w:sz w:val="24"/>
          <w:szCs w:val="24"/>
        </w:rPr>
        <w:t>,И</w:t>
      </w:r>
      <w:proofErr w:type="gramEnd"/>
      <w:r w:rsidR="00B54F0E" w:rsidRPr="00815E9D">
        <w:rPr>
          <w:rFonts w:ascii="Times New Roman" w:hAnsi="Times New Roman"/>
          <w:color w:val="000000" w:themeColor="text1"/>
          <w:sz w:val="24"/>
          <w:szCs w:val="24"/>
        </w:rPr>
        <w:t>.В.Шамшин,М.А.</w:t>
      </w:r>
      <w:proofErr w:type="spellStart"/>
      <w:r w:rsidR="00B54F0E" w:rsidRPr="00815E9D">
        <w:rPr>
          <w:rFonts w:ascii="Times New Roman" w:hAnsi="Times New Roman"/>
          <w:color w:val="000000" w:themeColor="text1"/>
          <w:sz w:val="24"/>
          <w:szCs w:val="24"/>
        </w:rPr>
        <w:t>Мищерина</w:t>
      </w:r>
      <w:proofErr w:type="spellEnd"/>
      <w:r w:rsidR="00B54F0E" w:rsidRPr="00815E9D">
        <w:rPr>
          <w:rFonts w:ascii="Times New Roman" w:hAnsi="Times New Roman"/>
          <w:color w:val="000000" w:themeColor="text1"/>
          <w:sz w:val="24"/>
          <w:szCs w:val="24"/>
        </w:rPr>
        <w:t>,,Русский язык,10</w:t>
      </w:r>
      <w:r w:rsidR="00B54F0E">
        <w:rPr>
          <w:rFonts w:ascii="Times New Roman" w:hAnsi="Times New Roman"/>
          <w:color w:val="000000" w:themeColor="text1"/>
          <w:sz w:val="24"/>
          <w:szCs w:val="24"/>
        </w:rPr>
        <w:t>-11</w:t>
      </w:r>
      <w:r w:rsidR="00B54F0E" w:rsidRPr="00815E9D">
        <w:rPr>
          <w:rFonts w:ascii="Times New Roman" w:hAnsi="Times New Roman"/>
          <w:color w:val="000000" w:themeColor="text1"/>
          <w:sz w:val="24"/>
          <w:szCs w:val="24"/>
        </w:rPr>
        <w:t xml:space="preserve"> класс, М.: ООО «ТИД «Русское слово-РС», 2011 год)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796"/>
        <w:gridCol w:w="1417"/>
        <w:gridCol w:w="1418"/>
        <w:gridCol w:w="2126"/>
        <w:gridCol w:w="1985"/>
      </w:tblGrid>
      <w:tr w:rsidR="0016588A" w:rsidRPr="00471A2C" w:rsidTr="0016588A">
        <w:trPr>
          <w:trHeight w:val="330"/>
        </w:trPr>
        <w:tc>
          <w:tcPr>
            <w:tcW w:w="534" w:type="dxa"/>
            <w:vMerge w:val="restart"/>
            <w:shd w:val="clear" w:color="auto" w:fill="auto"/>
          </w:tcPr>
          <w:p w:rsidR="0016588A" w:rsidRPr="00471A2C" w:rsidRDefault="0016588A" w:rsidP="004D007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7796" w:type="dxa"/>
            <w:vMerge w:val="restart"/>
            <w:shd w:val="clear" w:color="auto" w:fill="auto"/>
          </w:tcPr>
          <w:p w:rsidR="0016588A" w:rsidRPr="00471A2C" w:rsidRDefault="0016588A" w:rsidP="004D007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 xml:space="preserve">                        Тема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6588A" w:rsidRPr="00471A2C" w:rsidRDefault="0016588A" w:rsidP="004D007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Кол-во часов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16588A" w:rsidRPr="00471A2C" w:rsidRDefault="0016588A" w:rsidP="004D007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 xml:space="preserve">               Дата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6588A" w:rsidRPr="00471A2C" w:rsidRDefault="0016588A" w:rsidP="004D007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Примечание</w:t>
            </w:r>
          </w:p>
        </w:tc>
      </w:tr>
      <w:tr w:rsidR="0016588A" w:rsidRPr="00471A2C" w:rsidTr="0016588A">
        <w:trPr>
          <w:trHeight w:val="480"/>
        </w:trPr>
        <w:tc>
          <w:tcPr>
            <w:tcW w:w="534" w:type="dxa"/>
            <w:vMerge/>
            <w:shd w:val="clear" w:color="auto" w:fill="auto"/>
          </w:tcPr>
          <w:p w:rsidR="0016588A" w:rsidRPr="00471A2C" w:rsidRDefault="0016588A" w:rsidP="004D007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vMerge/>
            <w:shd w:val="clear" w:color="auto" w:fill="auto"/>
          </w:tcPr>
          <w:p w:rsidR="0016588A" w:rsidRPr="00471A2C" w:rsidRDefault="0016588A" w:rsidP="004D007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6588A" w:rsidRPr="00471A2C" w:rsidRDefault="0016588A" w:rsidP="004D007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16588A" w:rsidRPr="00471A2C" w:rsidRDefault="0016588A" w:rsidP="004D007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План</w:t>
            </w:r>
          </w:p>
        </w:tc>
        <w:tc>
          <w:tcPr>
            <w:tcW w:w="2126" w:type="dxa"/>
            <w:shd w:val="clear" w:color="auto" w:fill="auto"/>
          </w:tcPr>
          <w:p w:rsidR="0016588A" w:rsidRPr="00471A2C" w:rsidRDefault="0016588A" w:rsidP="004D007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Факт</w:t>
            </w:r>
          </w:p>
        </w:tc>
        <w:tc>
          <w:tcPr>
            <w:tcW w:w="1985" w:type="dxa"/>
            <w:vMerge/>
            <w:shd w:val="clear" w:color="auto" w:fill="auto"/>
          </w:tcPr>
          <w:p w:rsidR="0016588A" w:rsidRPr="00471A2C" w:rsidRDefault="0016588A" w:rsidP="004D007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6588A" w:rsidRPr="00471A2C" w:rsidTr="003F4217">
        <w:tc>
          <w:tcPr>
            <w:tcW w:w="534" w:type="dxa"/>
            <w:shd w:val="clear" w:color="auto" w:fill="auto"/>
          </w:tcPr>
          <w:p w:rsidR="0016588A" w:rsidRPr="00471A2C" w:rsidRDefault="0016588A" w:rsidP="004D007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:rsidR="0016588A" w:rsidRPr="00471A2C" w:rsidRDefault="0016588A" w:rsidP="004D007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Синтаксис  и пунктуация. Обобщающее повторение синтаксиса</w:t>
            </w:r>
            <w:r>
              <w:rPr>
                <w:rFonts w:ascii="Times New Roman" w:eastAsia="Calibri" w:hAnsi="Times New Roman" w:cs="Times New Roman"/>
              </w:rPr>
              <w:t xml:space="preserve"> Словосочетание</w:t>
            </w:r>
            <w:r w:rsidR="003F4217" w:rsidRPr="00471A2C">
              <w:rPr>
                <w:rFonts w:ascii="Times New Roman" w:eastAsia="Calibri" w:hAnsi="Times New Roman" w:cs="Times New Roman"/>
              </w:rPr>
              <w:t xml:space="preserve"> Нормативное построение словосочетаний</w:t>
            </w:r>
          </w:p>
        </w:tc>
        <w:tc>
          <w:tcPr>
            <w:tcW w:w="1417" w:type="dxa"/>
            <w:shd w:val="clear" w:color="auto" w:fill="auto"/>
          </w:tcPr>
          <w:p w:rsidR="0016588A" w:rsidRPr="00471A2C" w:rsidRDefault="0016588A" w:rsidP="004D007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16588A" w:rsidRPr="00471A2C" w:rsidRDefault="0016588A" w:rsidP="004D007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16588A" w:rsidRPr="00471A2C" w:rsidRDefault="0016588A" w:rsidP="004D007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16588A" w:rsidRPr="00471A2C" w:rsidRDefault="0016588A" w:rsidP="004D007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3F4217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796" w:type="dxa"/>
            <w:shd w:val="clear" w:color="auto" w:fill="E36C0A" w:themeFill="accent6" w:themeFillShade="BF"/>
          </w:tcPr>
          <w:p w:rsidR="003F4217" w:rsidRPr="00803215" w:rsidRDefault="003F4217" w:rsidP="003F421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03215">
              <w:rPr>
                <w:rFonts w:ascii="Times New Roman" w:hAnsi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16588A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79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Понятие  о предложении</w:t>
            </w:r>
            <w:proofErr w:type="gramStart"/>
            <w:r w:rsidRPr="004A0D19">
              <w:rPr>
                <w:rFonts w:ascii="Times New Roman" w:eastAsia="Calibri" w:hAnsi="Times New Roman" w:cs="Times New Roman"/>
              </w:rPr>
              <w:t xml:space="preserve"> </w:t>
            </w:r>
            <w:r w:rsidRPr="00471A2C">
              <w:rPr>
                <w:rFonts w:ascii="Times New Roman" w:eastAsia="Calibri" w:hAnsi="Times New Roman" w:cs="Times New Roman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71A2C">
              <w:rPr>
                <w:rFonts w:ascii="Times New Roman" w:eastAsia="Calibri" w:hAnsi="Times New Roman" w:cs="Times New Roman"/>
              </w:rPr>
              <w:t>Классификация  предложений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16588A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796" w:type="dxa"/>
            <w:shd w:val="clear" w:color="auto" w:fill="auto"/>
          </w:tcPr>
          <w:p w:rsidR="003F4217" w:rsidRPr="004A0D19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Тире между подлежащим и сказуемым. Тире в неполном предложении. Соединительное и интонационное тире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16588A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79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 xml:space="preserve">Однородные члены предложения. Пунктуация  при  однородных и </w:t>
            </w:r>
            <w:r w:rsidRPr="00471A2C">
              <w:rPr>
                <w:rFonts w:ascii="Times New Roman" w:eastAsia="Calibri" w:hAnsi="Times New Roman" w:cs="Times New Roman"/>
              </w:rPr>
              <w:lastRenderedPageBreak/>
              <w:t>неоднородных    определениях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B611C4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lastRenderedPageBreak/>
              <w:t>6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Знаки препинания   при  однородных  и  неоднородных  приложениях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471A2C">
              <w:rPr>
                <w:rFonts w:ascii="Times New Roman" w:eastAsia="Calibri" w:hAnsi="Times New Roman" w:cs="Times New Roman"/>
              </w:rPr>
              <w:t xml:space="preserve"> Обобщающие  слова  при  однородных членах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611C4" w:rsidRPr="00471A2C" w:rsidTr="00B611C4">
        <w:tc>
          <w:tcPr>
            <w:tcW w:w="534" w:type="dxa"/>
            <w:shd w:val="clear" w:color="auto" w:fill="auto"/>
          </w:tcPr>
          <w:p w:rsidR="00B611C4" w:rsidRPr="00471A2C" w:rsidRDefault="00B611C4" w:rsidP="00B611C4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796" w:type="dxa"/>
            <w:shd w:val="clear" w:color="auto" w:fill="00B050"/>
          </w:tcPr>
          <w:p w:rsidR="00B611C4" w:rsidRPr="00803215" w:rsidRDefault="00B611C4" w:rsidP="00B611C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03215">
              <w:rPr>
                <w:rFonts w:ascii="Times New Roman" w:hAnsi="Times New Roman"/>
                <w:sz w:val="24"/>
                <w:szCs w:val="24"/>
              </w:rPr>
              <w:t>Развитие речи. Сочинение – рассуждение по тексту</w:t>
            </w:r>
          </w:p>
        </w:tc>
        <w:tc>
          <w:tcPr>
            <w:tcW w:w="1417" w:type="dxa"/>
            <w:shd w:val="clear" w:color="auto" w:fill="auto"/>
          </w:tcPr>
          <w:p w:rsidR="00B611C4" w:rsidRPr="00471A2C" w:rsidRDefault="00B611C4" w:rsidP="00B611C4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B611C4" w:rsidRPr="00471A2C" w:rsidRDefault="00B611C4" w:rsidP="00B611C4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B611C4" w:rsidRPr="00471A2C" w:rsidRDefault="00B611C4" w:rsidP="00B611C4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B611C4" w:rsidRPr="00471A2C" w:rsidRDefault="00B611C4" w:rsidP="00B611C4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611C4" w:rsidRPr="00471A2C" w:rsidTr="00313982">
        <w:tc>
          <w:tcPr>
            <w:tcW w:w="534" w:type="dxa"/>
            <w:shd w:val="clear" w:color="auto" w:fill="auto"/>
          </w:tcPr>
          <w:p w:rsidR="00B611C4" w:rsidRPr="00471A2C" w:rsidRDefault="00B611C4" w:rsidP="00B611C4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796" w:type="dxa"/>
            <w:shd w:val="clear" w:color="auto" w:fill="E36C0A" w:themeFill="accent6" w:themeFillShade="BF"/>
          </w:tcPr>
          <w:p w:rsidR="00B611C4" w:rsidRPr="00803215" w:rsidRDefault="00B611C4" w:rsidP="00B611C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03215">
              <w:rPr>
                <w:rFonts w:ascii="Times New Roman" w:hAnsi="Times New Roman"/>
                <w:sz w:val="24"/>
                <w:szCs w:val="24"/>
              </w:rPr>
              <w:t>Диагностическая работа в формате ЕГЭ (тестовая часть)</w:t>
            </w:r>
          </w:p>
        </w:tc>
        <w:tc>
          <w:tcPr>
            <w:tcW w:w="1417" w:type="dxa"/>
            <w:shd w:val="clear" w:color="auto" w:fill="auto"/>
          </w:tcPr>
          <w:p w:rsidR="00B611C4" w:rsidRPr="00471A2C" w:rsidRDefault="00B611C4" w:rsidP="00B611C4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B611C4" w:rsidRPr="00471A2C" w:rsidRDefault="00B611C4" w:rsidP="00B611C4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B611C4" w:rsidRPr="00471A2C" w:rsidRDefault="00B611C4" w:rsidP="00B611C4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B611C4" w:rsidRPr="00471A2C" w:rsidRDefault="00B611C4" w:rsidP="00B611C4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16588A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779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Обособление.</w:t>
            </w:r>
            <w:r w:rsidRPr="004A0D19">
              <w:rPr>
                <w:rFonts w:ascii="Times New Roman" w:eastAsia="Calibri" w:hAnsi="Times New Roman" w:cs="Times New Roman"/>
              </w:rPr>
              <w:t xml:space="preserve"> </w:t>
            </w:r>
            <w:r w:rsidRPr="00471A2C">
              <w:rPr>
                <w:rFonts w:ascii="Times New Roman" w:eastAsia="Calibri" w:hAnsi="Times New Roman" w:cs="Times New Roman"/>
              </w:rPr>
              <w:t>Обособленные   и  необособленные   определения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16588A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79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Обособление  одиночных  и  распространённых  приложений. Дефис  в  приложениях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16588A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779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Обособление  обстоятельств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3D2E3E" w:rsidTr="0016588A">
        <w:tc>
          <w:tcPr>
            <w:tcW w:w="534" w:type="dxa"/>
            <w:shd w:val="clear" w:color="auto" w:fill="auto"/>
          </w:tcPr>
          <w:p w:rsidR="003F4217" w:rsidRPr="003D2E3E" w:rsidRDefault="005A1CF6" w:rsidP="003F4217">
            <w:pPr>
              <w:spacing w:line="240" w:lineRule="auto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7796" w:type="dxa"/>
            <w:shd w:val="clear" w:color="auto" w:fill="auto"/>
          </w:tcPr>
          <w:p w:rsidR="003F4217" w:rsidRPr="00B611C4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B611C4">
              <w:rPr>
                <w:rFonts w:ascii="Times New Roman" w:eastAsia="Calibri" w:hAnsi="Times New Roman" w:cs="Times New Roman"/>
                <w:sz w:val="24"/>
              </w:rPr>
              <w:t>Обособление  дополнений.  Уточняющие  члены предложения. Знаки препинания при сравнительных оборотах</w:t>
            </w:r>
          </w:p>
        </w:tc>
        <w:tc>
          <w:tcPr>
            <w:tcW w:w="1417" w:type="dxa"/>
            <w:shd w:val="clear" w:color="auto" w:fill="auto"/>
          </w:tcPr>
          <w:p w:rsidR="003F4217" w:rsidRPr="00B611C4" w:rsidRDefault="00B611C4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3D2E3E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3D2E3E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3D2E3E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3F4217" w:rsidRPr="00471A2C" w:rsidTr="0016588A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779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Пунктуация  при  обращениях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16588A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779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Вводные слова и вставные конструкции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16588A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779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Междометия</w:t>
            </w:r>
            <w:proofErr w:type="gramStart"/>
            <w:r>
              <w:rPr>
                <w:rFonts w:ascii="Times New Roman" w:eastAsia="Calibri" w:hAnsi="Times New Roman" w:cs="Times New Roman"/>
              </w:rPr>
              <w:t>,у</w:t>
            </w:r>
            <w:proofErr w:type="gramEnd"/>
            <w:r>
              <w:rPr>
                <w:rFonts w:ascii="Times New Roman" w:eastAsia="Calibri" w:hAnsi="Times New Roman" w:cs="Times New Roman"/>
              </w:rPr>
              <w:t>твердительные,отрицательные,вопросительно-восклицательные слова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963B3B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17-18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ур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313982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Разбор  заданий  ЕГЭ</w:t>
            </w:r>
            <w:proofErr w:type="gramStart"/>
            <w:r w:rsidRPr="00471A2C">
              <w:rPr>
                <w:rFonts w:ascii="Times New Roman" w:eastAsia="Calibri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71A2C">
              <w:rPr>
                <w:rFonts w:ascii="Times New Roman" w:eastAsia="Calibri" w:hAnsi="Times New Roman" w:cs="Times New Roman"/>
              </w:rPr>
              <w:t>Практическая работа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A1CF6" w:rsidRPr="00471A2C" w:rsidTr="00313982">
        <w:tc>
          <w:tcPr>
            <w:tcW w:w="534" w:type="dxa"/>
            <w:shd w:val="clear" w:color="auto" w:fill="auto"/>
          </w:tcPr>
          <w:p w:rsidR="005A1CF6" w:rsidRPr="00471A2C" w:rsidRDefault="005A1CF6" w:rsidP="005A1CF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7796" w:type="dxa"/>
            <w:shd w:val="clear" w:color="auto" w:fill="E36C0A" w:themeFill="accent6" w:themeFillShade="BF"/>
          </w:tcPr>
          <w:p w:rsidR="005A1CF6" w:rsidRPr="00803215" w:rsidRDefault="005A1CF6" w:rsidP="005A1CF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03215">
              <w:rPr>
                <w:rFonts w:ascii="Times New Roman" w:hAnsi="Times New Roman"/>
                <w:sz w:val="24"/>
                <w:szCs w:val="24"/>
              </w:rPr>
              <w:t>Административная диагностическая работа в формате ЕГЭ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1 полугодие</w:t>
            </w:r>
            <w:r w:rsidRPr="008032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5A1CF6" w:rsidRPr="00471A2C" w:rsidRDefault="005A1CF6" w:rsidP="005A1CF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5A1CF6" w:rsidRPr="00471A2C" w:rsidRDefault="005A1CF6" w:rsidP="005A1CF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5A1CF6" w:rsidRPr="00471A2C" w:rsidRDefault="005A1CF6" w:rsidP="005A1CF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5A1CF6" w:rsidRPr="00471A2C" w:rsidRDefault="005A1CF6" w:rsidP="005A1CF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16588A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779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Работа над ошибками. 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16588A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779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Виды  сложных  предложений.  Пунктуация  в  сложно</w:t>
            </w:r>
            <w:r>
              <w:rPr>
                <w:rFonts w:ascii="Times New Roman" w:eastAsia="Calibri" w:hAnsi="Times New Roman" w:cs="Times New Roman"/>
              </w:rPr>
              <w:t xml:space="preserve">сочинённом   </w:t>
            </w:r>
            <w:r w:rsidRPr="00471A2C">
              <w:rPr>
                <w:rFonts w:ascii="Times New Roman" w:eastAsia="Calibri" w:hAnsi="Times New Roman" w:cs="Times New Roman"/>
              </w:rPr>
              <w:t xml:space="preserve">   предложении.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16588A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779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Знаки  препинания  в СПП  с  одним  придаточным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16588A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779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Знаки  препинания  с  несколькими при</w:t>
            </w:r>
            <w:r>
              <w:rPr>
                <w:rFonts w:ascii="Times New Roman" w:eastAsia="Calibri" w:hAnsi="Times New Roman" w:cs="Times New Roman"/>
              </w:rPr>
              <w:t xml:space="preserve">даточными   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16588A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779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Знаки  препинания   в бессоюзном  сложном  предложении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16588A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lastRenderedPageBreak/>
              <w:t>23</w:t>
            </w:r>
          </w:p>
        </w:tc>
        <w:tc>
          <w:tcPr>
            <w:tcW w:w="779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Знаки  препинания  в  периоде.  Сложное  синтаксическое  целое  и  абзац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16588A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779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Знаки  препинания  при  прямой  речи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313982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Знаки   препинания   при  диалоге  и  цитатах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A1CF6" w:rsidRPr="00471A2C" w:rsidTr="00313982">
        <w:tc>
          <w:tcPr>
            <w:tcW w:w="534" w:type="dxa"/>
            <w:shd w:val="clear" w:color="auto" w:fill="auto"/>
          </w:tcPr>
          <w:p w:rsidR="005A1CF6" w:rsidRPr="00471A2C" w:rsidRDefault="005A1CF6" w:rsidP="005A1CF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7796" w:type="dxa"/>
            <w:shd w:val="clear" w:color="auto" w:fill="9BBB59" w:themeFill="accent3"/>
          </w:tcPr>
          <w:p w:rsidR="005A1CF6" w:rsidRPr="00803215" w:rsidRDefault="005A1CF6" w:rsidP="005A1CF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03215">
              <w:rPr>
                <w:rFonts w:ascii="Times New Roman" w:hAnsi="Times New Roman"/>
                <w:sz w:val="24"/>
                <w:szCs w:val="24"/>
              </w:rPr>
              <w:t>Развитие речи. Сочинение – рассуждение по тексту</w:t>
            </w:r>
          </w:p>
        </w:tc>
        <w:tc>
          <w:tcPr>
            <w:tcW w:w="1417" w:type="dxa"/>
            <w:shd w:val="clear" w:color="auto" w:fill="auto"/>
          </w:tcPr>
          <w:p w:rsidR="005A1CF6" w:rsidRPr="00471A2C" w:rsidRDefault="005A1CF6" w:rsidP="005A1CF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5A1CF6" w:rsidRPr="00471A2C" w:rsidRDefault="005A1CF6" w:rsidP="005A1CF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5A1CF6" w:rsidRPr="00471A2C" w:rsidRDefault="005A1CF6" w:rsidP="005A1CF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5A1CF6" w:rsidRPr="00471A2C" w:rsidRDefault="00614586" w:rsidP="005A1CF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</w:p>
        </w:tc>
      </w:tr>
      <w:tr w:rsidR="003F4217" w:rsidRPr="00471A2C" w:rsidTr="00313982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Сочетание знаков препинания</w:t>
            </w:r>
            <w:proofErr w:type="gramStart"/>
            <w:r w:rsidRPr="006B39D4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471A2C">
              <w:rPr>
                <w:rFonts w:ascii="Times New Roman" w:eastAsia="Calibri" w:hAnsi="Times New Roman" w:cs="Times New Roman"/>
              </w:rPr>
              <w:t>Факультативные знаки  препинания.</w:t>
            </w:r>
            <w:r w:rsidRPr="00903F64">
              <w:rPr>
                <w:rFonts w:ascii="Times New Roman" w:eastAsia="Calibri" w:hAnsi="Times New Roman" w:cs="Times New Roman"/>
              </w:rPr>
              <w:t xml:space="preserve"> </w:t>
            </w:r>
            <w:r w:rsidRPr="00471A2C">
              <w:rPr>
                <w:rFonts w:ascii="Times New Roman" w:eastAsia="Calibri" w:hAnsi="Times New Roman" w:cs="Times New Roman"/>
              </w:rPr>
              <w:t>Авторская  пунктуация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313982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7796" w:type="dxa"/>
            <w:shd w:val="clear" w:color="auto" w:fill="E36C0A" w:themeFill="accent6" w:themeFillShade="BF"/>
          </w:tcPr>
          <w:p w:rsidR="003F4217" w:rsidRPr="00726AFF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726AFF">
              <w:rPr>
                <w:rFonts w:ascii="Times New Roman" w:eastAsia="Calibri" w:hAnsi="Times New Roman" w:cs="Times New Roman"/>
                <w:b/>
              </w:rPr>
              <w:t>Контрольный  диктант   по теме  «Пунктуация   в  сложном   предложении»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614586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</w:p>
        </w:tc>
      </w:tr>
      <w:tr w:rsidR="003F4217" w:rsidRPr="00471A2C" w:rsidTr="0016588A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779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Культура  речи. Типы  норм  литературного  языка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16588A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779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Научный  и  официальн</w:t>
            </w:r>
            <w:proofErr w:type="gramStart"/>
            <w:r w:rsidRPr="00471A2C">
              <w:rPr>
                <w:rFonts w:ascii="Times New Roman" w:eastAsia="Calibri" w:hAnsi="Times New Roman" w:cs="Times New Roman"/>
              </w:rPr>
              <w:t>о-</w:t>
            </w:r>
            <w:proofErr w:type="gramEnd"/>
            <w:r w:rsidRPr="00471A2C">
              <w:rPr>
                <w:rFonts w:ascii="Times New Roman" w:eastAsia="Calibri" w:hAnsi="Times New Roman" w:cs="Times New Roman"/>
              </w:rPr>
              <w:t xml:space="preserve"> деловой  стиль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16588A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779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Жанры  публицистического стиля.  Путевой  очерк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313982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Разго</w:t>
            </w:r>
            <w:r>
              <w:rPr>
                <w:rFonts w:ascii="Times New Roman" w:eastAsia="Calibri" w:hAnsi="Times New Roman" w:cs="Times New Roman"/>
              </w:rPr>
              <w:t>ворный  и  художественный  стили</w:t>
            </w:r>
            <w:r w:rsidRPr="00471A2C">
              <w:rPr>
                <w:rFonts w:ascii="Times New Roman" w:eastAsia="Calibri" w:hAnsi="Times New Roman" w:cs="Times New Roman"/>
              </w:rPr>
              <w:t xml:space="preserve">  речи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A1CF6" w:rsidRPr="00471A2C" w:rsidTr="00313982">
        <w:tc>
          <w:tcPr>
            <w:tcW w:w="534" w:type="dxa"/>
            <w:shd w:val="clear" w:color="auto" w:fill="auto"/>
          </w:tcPr>
          <w:p w:rsidR="005A1CF6" w:rsidRPr="00471A2C" w:rsidRDefault="005A1CF6" w:rsidP="005A1CF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7796" w:type="dxa"/>
            <w:shd w:val="clear" w:color="auto" w:fill="E36C0A" w:themeFill="accent6" w:themeFillShade="BF"/>
          </w:tcPr>
          <w:p w:rsidR="005A1CF6" w:rsidRPr="00803215" w:rsidRDefault="005A1CF6" w:rsidP="005A1CF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03215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7" w:type="dxa"/>
            <w:shd w:val="clear" w:color="auto" w:fill="auto"/>
          </w:tcPr>
          <w:p w:rsidR="005A1CF6" w:rsidRPr="00471A2C" w:rsidRDefault="005A1CF6" w:rsidP="005A1CF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5A1CF6" w:rsidRPr="00471A2C" w:rsidRDefault="005A1CF6" w:rsidP="005A1CF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5A1CF6" w:rsidRPr="00471A2C" w:rsidRDefault="005A1CF6" w:rsidP="005A1CF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5A1CF6" w:rsidRPr="00471A2C" w:rsidRDefault="005A1CF6" w:rsidP="005A1CF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F4217" w:rsidRPr="00471A2C" w:rsidTr="0016588A">
        <w:tc>
          <w:tcPr>
            <w:tcW w:w="534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779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Анализ контрольной работы. Итоговый урок</w:t>
            </w:r>
          </w:p>
        </w:tc>
        <w:tc>
          <w:tcPr>
            <w:tcW w:w="1417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71A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F4217" w:rsidRPr="00471A2C" w:rsidRDefault="003F4217" w:rsidP="003F421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16588A" w:rsidRPr="00471A2C" w:rsidRDefault="0016588A" w:rsidP="0016588A">
      <w:pPr>
        <w:pStyle w:val="Style2"/>
        <w:widowControl/>
        <w:ind w:firstLine="709"/>
        <w:rPr>
          <w:rStyle w:val="FontStyle25"/>
        </w:rPr>
      </w:pPr>
    </w:p>
    <w:p w:rsidR="00A716CE" w:rsidRPr="00803215" w:rsidRDefault="00A716CE" w:rsidP="0016588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A716CE" w:rsidRPr="00803215" w:rsidSect="004E753C">
      <w:footerReference w:type="default" r:id="rId9"/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B39" w:rsidRDefault="00B10B39" w:rsidP="00803215">
      <w:pPr>
        <w:spacing w:after="0" w:line="240" w:lineRule="auto"/>
      </w:pPr>
      <w:r>
        <w:separator/>
      </w:r>
    </w:p>
  </w:endnote>
  <w:endnote w:type="continuationSeparator" w:id="0">
    <w:p w:rsidR="00B10B39" w:rsidRDefault="00B10B39" w:rsidP="00803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3991844"/>
      <w:docPartObj>
        <w:docPartGallery w:val="Page Numbers (Bottom of Page)"/>
        <w:docPartUnique/>
      </w:docPartObj>
    </w:sdtPr>
    <w:sdtEndPr/>
    <w:sdtContent>
      <w:p w:rsidR="004D007C" w:rsidRDefault="00B10B39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72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D007C" w:rsidRDefault="004D007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B39" w:rsidRDefault="00B10B39" w:rsidP="00803215">
      <w:pPr>
        <w:spacing w:after="0" w:line="240" w:lineRule="auto"/>
      </w:pPr>
      <w:r>
        <w:separator/>
      </w:r>
    </w:p>
  </w:footnote>
  <w:footnote w:type="continuationSeparator" w:id="0">
    <w:p w:rsidR="00B10B39" w:rsidRDefault="00B10B39" w:rsidP="008032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5524"/>
    <w:multiLevelType w:val="hybridMultilevel"/>
    <w:tmpl w:val="77905968"/>
    <w:lvl w:ilvl="0" w:tplc="46E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1E2B37"/>
    <w:multiLevelType w:val="hybridMultilevel"/>
    <w:tmpl w:val="C69277F4"/>
    <w:lvl w:ilvl="0" w:tplc="3152634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2B3B276F"/>
    <w:multiLevelType w:val="hybridMultilevel"/>
    <w:tmpl w:val="F7983E4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19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19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19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abstractNum w:abstractNumId="3">
    <w:nsid w:val="3BBB2A08"/>
    <w:multiLevelType w:val="hybridMultilevel"/>
    <w:tmpl w:val="40E8953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CA21B8"/>
    <w:multiLevelType w:val="hybridMultilevel"/>
    <w:tmpl w:val="B65C9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1A5003"/>
    <w:multiLevelType w:val="hybridMultilevel"/>
    <w:tmpl w:val="2B1A0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236324"/>
    <w:multiLevelType w:val="singleLevel"/>
    <w:tmpl w:val="4192CA56"/>
    <w:lvl w:ilvl="0">
      <w:start w:val="1"/>
      <w:numFmt w:val="decimal"/>
      <w:lvlText w:val="%1."/>
      <w:legacy w:legacy="1" w:legacySpace="0" w:legacyIndent="2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16CE"/>
    <w:rsid w:val="00077F02"/>
    <w:rsid w:val="000819A0"/>
    <w:rsid w:val="000B631E"/>
    <w:rsid w:val="000E52A5"/>
    <w:rsid w:val="0016588A"/>
    <w:rsid w:val="001C75CA"/>
    <w:rsid w:val="001E05A5"/>
    <w:rsid w:val="00200B6A"/>
    <w:rsid w:val="002D22B6"/>
    <w:rsid w:val="00313982"/>
    <w:rsid w:val="00383CCA"/>
    <w:rsid w:val="003940AD"/>
    <w:rsid w:val="003D67DD"/>
    <w:rsid w:val="003E2F4B"/>
    <w:rsid w:val="003F4217"/>
    <w:rsid w:val="00403D73"/>
    <w:rsid w:val="00412910"/>
    <w:rsid w:val="004416EB"/>
    <w:rsid w:val="004800DA"/>
    <w:rsid w:val="0049680E"/>
    <w:rsid w:val="004B1BAE"/>
    <w:rsid w:val="004B22CA"/>
    <w:rsid w:val="004B5F4D"/>
    <w:rsid w:val="004D007C"/>
    <w:rsid w:val="004D0F2B"/>
    <w:rsid w:val="004E2DC3"/>
    <w:rsid w:val="004E753C"/>
    <w:rsid w:val="005254AD"/>
    <w:rsid w:val="005274AF"/>
    <w:rsid w:val="00544C5F"/>
    <w:rsid w:val="005535D6"/>
    <w:rsid w:val="00564E12"/>
    <w:rsid w:val="005864F0"/>
    <w:rsid w:val="005A1CF6"/>
    <w:rsid w:val="005A72B8"/>
    <w:rsid w:val="005C5148"/>
    <w:rsid w:val="00603656"/>
    <w:rsid w:val="00604A33"/>
    <w:rsid w:val="00614586"/>
    <w:rsid w:val="00632B23"/>
    <w:rsid w:val="0068676C"/>
    <w:rsid w:val="006F7424"/>
    <w:rsid w:val="00711C3E"/>
    <w:rsid w:val="00715567"/>
    <w:rsid w:val="007229BA"/>
    <w:rsid w:val="00736820"/>
    <w:rsid w:val="0074533C"/>
    <w:rsid w:val="00774DBE"/>
    <w:rsid w:val="007D5729"/>
    <w:rsid w:val="00803215"/>
    <w:rsid w:val="00834B7A"/>
    <w:rsid w:val="00841125"/>
    <w:rsid w:val="0087698F"/>
    <w:rsid w:val="008B09D2"/>
    <w:rsid w:val="00963B3B"/>
    <w:rsid w:val="009F3D08"/>
    <w:rsid w:val="00A06D5D"/>
    <w:rsid w:val="00A716CE"/>
    <w:rsid w:val="00B10B39"/>
    <w:rsid w:val="00B32BFD"/>
    <w:rsid w:val="00B54F0E"/>
    <w:rsid w:val="00B611C4"/>
    <w:rsid w:val="00B61CB9"/>
    <w:rsid w:val="00B73293"/>
    <w:rsid w:val="00B951BD"/>
    <w:rsid w:val="00BD1A56"/>
    <w:rsid w:val="00BF53D6"/>
    <w:rsid w:val="00C40D54"/>
    <w:rsid w:val="00C67A71"/>
    <w:rsid w:val="00C70517"/>
    <w:rsid w:val="00D0038E"/>
    <w:rsid w:val="00D1201C"/>
    <w:rsid w:val="00D51D59"/>
    <w:rsid w:val="00D71F2D"/>
    <w:rsid w:val="00D8389D"/>
    <w:rsid w:val="00DA64F1"/>
    <w:rsid w:val="00DE4300"/>
    <w:rsid w:val="00E21EE1"/>
    <w:rsid w:val="00E6594F"/>
    <w:rsid w:val="00EE77F9"/>
    <w:rsid w:val="00EF43C2"/>
    <w:rsid w:val="00F5307E"/>
    <w:rsid w:val="00F63667"/>
    <w:rsid w:val="00FA0292"/>
    <w:rsid w:val="00FA3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5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6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semiHidden/>
    <w:unhideWhenUsed/>
    <w:rsid w:val="00A0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06D5D"/>
    <w:rPr>
      <w:b/>
      <w:bCs/>
    </w:rPr>
  </w:style>
  <w:style w:type="character" w:styleId="a6">
    <w:name w:val="Hyperlink"/>
    <w:basedOn w:val="a0"/>
    <w:uiPriority w:val="99"/>
    <w:unhideWhenUsed/>
    <w:rsid w:val="00B32BFD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E753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94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40AD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03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3215"/>
  </w:style>
  <w:style w:type="paragraph" w:styleId="ac">
    <w:name w:val="footer"/>
    <w:basedOn w:val="a"/>
    <w:link w:val="ad"/>
    <w:uiPriority w:val="99"/>
    <w:unhideWhenUsed/>
    <w:rsid w:val="00803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3215"/>
  </w:style>
  <w:style w:type="table" w:customStyle="1" w:styleId="1">
    <w:name w:val="Сетка таблицы1"/>
    <w:basedOn w:val="a1"/>
    <w:next w:val="a3"/>
    <w:uiPriority w:val="59"/>
    <w:rsid w:val="00876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uiPriority w:val="99"/>
    <w:rsid w:val="0016588A"/>
    <w:pPr>
      <w:widowControl w:val="0"/>
      <w:autoSpaceDE w:val="0"/>
      <w:autoSpaceDN w:val="0"/>
      <w:adjustRightInd w:val="0"/>
      <w:spacing w:after="0" w:line="324" w:lineRule="exact"/>
      <w:ind w:hanging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16588A"/>
    <w:rPr>
      <w:rFonts w:ascii="Times New Roman" w:hAnsi="Times New Roman" w:cs="Times New Roman"/>
      <w:spacing w:val="20"/>
      <w:sz w:val="18"/>
      <w:szCs w:val="18"/>
    </w:rPr>
  </w:style>
  <w:style w:type="paragraph" w:customStyle="1" w:styleId="Style2">
    <w:name w:val="Style2"/>
    <w:basedOn w:val="a"/>
    <w:uiPriority w:val="99"/>
    <w:rsid w:val="001658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16588A"/>
    <w:rPr>
      <w:rFonts w:ascii="Calibri" w:hAnsi="Calibri" w:cs="Calibri"/>
      <w:b/>
      <w:bCs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5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6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semiHidden/>
    <w:unhideWhenUsed/>
    <w:rsid w:val="00A0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06D5D"/>
    <w:rPr>
      <w:b/>
      <w:bCs/>
    </w:rPr>
  </w:style>
  <w:style w:type="character" w:styleId="a6">
    <w:name w:val="Hyperlink"/>
    <w:basedOn w:val="a0"/>
    <w:uiPriority w:val="99"/>
    <w:unhideWhenUsed/>
    <w:rsid w:val="00B32BFD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E753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94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40AD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03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3215"/>
  </w:style>
  <w:style w:type="paragraph" w:styleId="ac">
    <w:name w:val="footer"/>
    <w:basedOn w:val="a"/>
    <w:link w:val="ad"/>
    <w:uiPriority w:val="99"/>
    <w:unhideWhenUsed/>
    <w:rsid w:val="00803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3215"/>
  </w:style>
  <w:style w:type="table" w:customStyle="1" w:styleId="1">
    <w:name w:val="Сетка таблицы1"/>
    <w:basedOn w:val="a1"/>
    <w:next w:val="a3"/>
    <w:uiPriority w:val="59"/>
    <w:rsid w:val="00876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6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EFFAE-BC75-4782-82D7-673BFC122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1479</Words>
  <Characters>8432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Светланка</dc:creator>
  <cp:lastModifiedBy>Школа Учитель</cp:lastModifiedBy>
  <cp:revision>17</cp:revision>
  <cp:lastPrinted>2017-10-31T08:42:00Z</cp:lastPrinted>
  <dcterms:created xsi:type="dcterms:W3CDTF">2019-09-01T17:34:00Z</dcterms:created>
  <dcterms:modified xsi:type="dcterms:W3CDTF">2021-03-10T03:37:00Z</dcterms:modified>
</cp:coreProperties>
</file>